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04" w:rsidRDefault="00CF5438" w:rsidP="00FA1604">
      <w:pPr>
        <w:pStyle w:val="20"/>
        <w:shd w:val="clear" w:color="auto" w:fill="auto"/>
        <w:tabs>
          <w:tab w:val="left" w:pos="5103"/>
        </w:tabs>
        <w:spacing w:after="0" w:line="240" w:lineRule="auto"/>
        <w:ind w:left="5103" w:hanging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</w:t>
      </w:r>
      <w:r w:rsidR="00FA1604">
        <w:rPr>
          <w:color w:val="000000"/>
          <w:lang w:eastAsia="ru-RU" w:bidi="ru-RU"/>
        </w:rPr>
        <w:t xml:space="preserve">  </w:t>
      </w:r>
      <w:r w:rsidR="00FA1604" w:rsidRPr="00FA1604">
        <w:rPr>
          <w:color w:val="000000"/>
          <w:lang w:eastAsia="ru-RU" w:bidi="ru-RU"/>
        </w:rPr>
        <w:t>ПРОЕКТ</w:t>
      </w:r>
    </w:p>
    <w:p w:rsidR="00FA1604" w:rsidRDefault="00FA1604" w:rsidP="00FA1604">
      <w:pPr>
        <w:pStyle w:val="20"/>
        <w:shd w:val="clear" w:color="auto" w:fill="auto"/>
        <w:tabs>
          <w:tab w:val="left" w:pos="5103"/>
        </w:tabs>
        <w:spacing w:after="0" w:line="240" w:lineRule="auto"/>
        <w:ind w:left="5103" w:hanging="567"/>
        <w:rPr>
          <w:color w:val="000000"/>
          <w:lang w:eastAsia="ru-RU" w:bidi="ru-RU"/>
        </w:rPr>
      </w:pPr>
    </w:p>
    <w:p w:rsidR="008D4592" w:rsidRDefault="00FA1604" w:rsidP="00FA1604">
      <w:pPr>
        <w:pStyle w:val="20"/>
        <w:shd w:val="clear" w:color="auto" w:fill="auto"/>
        <w:tabs>
          <w:tab w:val="left" w:pos="5103"/>
        </w:tabs>
        <w:spacing w:after="0" w:line="240" w:lineRule="auto"/>
        <w:ind w:left="5103" w:hanging="567"/>
      </w:pPr>
      <w:r>
        <w:rPr>
          <w:color w:val="000000"/>
          <w:lang w:eastAsia="ru-RU" w:bidi="ru-RU"/>
        </w:rPr>
        <w:t xml:space="preserve">        </w:t>
      </w:r>
      <w:r w:rsidR="008D4592">
        <w:rPr>
          <w:color w:val="000000"/>
          <w:lang w:eastAsia="ru-RU" w:bidi="ru-RU"/>
        </w:rPr>
        <w:t>Приложение</w:t>
      </w:r>
    </w:p>
    <w:p w:rsidR="008D4592" w:rsidRDefault="008D4592" w:rsidP="00FA1604">
      <w:pPr>
        <w:pStyle w:val="20"/>
        <w:shd w:val="clear" w:color="auto" w:fill="auto"/>
        <w:tabs>
          <w:tab w:val="left" w:pos="5103"/>
          <w:tab w:val="left" w:pos="5670"/>
        </w:tabs>
        <w:spacing w:after="0" w:line="240" w:lineRule="auto"/>
        <w:ind w:left="5670" w:hanging="567"/>
        <w:jc w:val="both"/>
      </w:pPr>
      <w:r>
        <w:rPr>
          <w:color w:val="000000"/>
          <w:lang w:eastAsia="ru-RU" w:bidi="ru-RU"/>
        </w:rPr>
        <w:t>УТВЕРЖДЕНА</w:t>
      </w:r>
    </w:p>
    <w:p w:rsidR="00CF5438" w:rsidRDefault="008D4592" w:rsidP="00FA1604">
      <w:pPr>
        <w:pStyle w:val="20"/>
        <w:shd w:val="clear" w:color="auto" w:fill="auto"/>
        <w:tabs>
          <w:tab w:val="left" w:pos="5103"/>
          <w:tab w:val="left" w:leader="underscore" w:pos="7664"/>
          <w:tab w:val="left" w:leader="underscore" w:pos="9430"/>
        </w:tabs>
        <w:spacing w:after="0" w:line="240" w:lineRule="auto"/>
        <w:ind w:left="5103" w:right="567"/>
        <w:jc w:val="both"/>
        <w:rPr>
          <w:color w:val="000000"/>
          <w:lang w:eastAsia="ru-RU" w:bidi="ru-RU"/>
        </w:rPr>
      </w:pPr>
      <w:r>
        <w:t>распоряжением ад</w:t>
      </w:r>
      <w:r>
        <w:rPr>
          <w:color w:val="000000"/>
          <w:lang w:eastAsia="ru-RU" w:bidi="ru-RU"/>
        </w:rPr>
        <w:t xml:space="preserve">министрации муниципального образования Тихорецкий район </w:t>
      </w:r>
    </w:p>
    <w:p w:rsidR="008D4592" w:rsidRDefault="004D769F" w:rsidP="00FA1604">
      <w:pPr>
        <w:pStyle w:val="20"/>
        <w:shd w:val="clear" w:color="auto" w:fill="auto"/>
        <w:tabs>
          <w:tab w:val="left" w:pos="5103"/>
          <w:tab w:val="left" w:leader="underscore" w:pos="7664"/>
          <w:tab w:val="left" w:leader="underscore" w:pos="9430"/>
        </w:tabs>
        <w:spacing w:after="0" w:line="240" w:lineRule="auto"/>
        <w:ind w:left="5103" w:right="567"/>
        <w:jc w:val="both"/>
      </w:pPr>
      <w:r>
        <w:rPr>
          <w:color w:val="000000"/>
          <w:lang w:eastAsia="ru-RU" w:bidi="ru-RU"/>
        </w:rPr>
        <w:t>от ______года № _______</w:t>
      </w:r>
    </w:p>
    <w:p w:rsidR="008D4592" w:rsidRDefault="008D4592" w:rsidP="00FA1604">
      <w:pPr>
        <w:pStyle w:val="10"/>
        <w:shd w:val="clear" w:color="auto" w:fill="auto"/>
        <w:tabs>
          <w:tab w:val="left" w:pos="5103"/>
          <w:tab w:val="left" w:pos="5670"/>
        </w:tabs>
        <w:spacing w:before="0" w:after="0" w:line="240" w:lineRule="auto"/>
        <w:ind w:left="5670" w:hanging="567"/>
        <w:jc w:val="both"/>
        <w:rPr>
          <w:color w:val="000000"/>
          <w:lang w:eastAsia="ru-RU" w:bidi="ru-RU"/>
        </w:rPr>
      </w:pPr>
      <w:bookmarkStart w:id="0" w:name="bookmark0"/>
    </w:p>
    <w:p w:rsidR="00CF5438" w:rsidRDefault="00CF5438" w:rsidP="003E5DDF">
      <w:pPr>
        <w:pStyle w:val="10"/>
        <w:shd w:val="clear" w:color="auto" w:fill="auto"/>
        <w:spacing w:before="0" w:after="0" w:line="280" w:lineRule="exact"/>
        <w:ind w:left="20"/>
        <w:jc w:val="both"/>
        <w:rPr>
          <w:color w:val="000000"/>
          <w:lang w:eastAsia="ru-RU" w:bidi="ru-RU"/>
        </w:rPr>
      </w:pPr>
    </w:p>
    <w:p w:rsidR="008D4592" w:rsidRDefault="008D4592" w:rsidP="00640957">
      <w:pPr>
        <w:pStyle w:val="10"/>
        <w:shd w:val="clear" w:color="auto" w:fill="auto"/>
        <w:spacing w:before="0" w:after="0" w:line="216" w:lineRule="auto"/>
        <w:ind w:left="20"/>
      </w:pPr>
      <w:r>
        <w:rPr>
          <w:color w:val="000000"/>
          <w:lang w:eastAsia="ru-RU" w:bidi="ru-RU"/>
        </w:rPr>
        <w:t>ПРОГРАММА</w:t>
      </w:r>
      <w:bookmarkEnd w:id="0"/>
    </w:p>
    <w:p w:rsidR="008D4592" w:rsidRDefault="008D4592" w:rsidP="00640957">
      <w:pPr>
        <w:pStyle w:val="30"/>
        <w:shd w:val="clear" w:color="auto" w:fill="auto"/>
        <w:spacing w:before="0" w:line="216" w:lineRule="auto"/>
        <w:ind w:left="20"/>
      </w:pPr>
      <w:r>
        <w:rPr>
          <w:color w:val="000000"/>
          <w:lang w:eastAsia="ru-RU" w:bidi="ru-RU"/>
        </w:rPr>
        <w:t>профилактики рисков причинения вреда (ущерба)</w:t>
      </w:r>
      <w:r w:rsidR="00A6562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охраняемым законом ценностям по муниципальному</w:t>
      </w:r>
      <w:r w:rsidR="004D76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земельному контролю в границах сельских поселений</w:t>
      </w:r>
      <w:r w:rsidR="004D76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Тихорецкого района на 2024 год</w:t>
      </w:r>
    </w:p>
    <w:p w:rsidR="008D4592" w:rsidRDefault="008D4592" w:rsidP="00640957">
      <w:pPr>
        <w:pStyle w:val="30"/>
        <w:shd w:val="clear" w:color="auto" w:fill="auto"/>
        <w:spacing w:before="0" w:line="216" w:lineRule="auto"/>
        <w:ind w:right="1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Анализ текущего состояния осуществления муниципального</w:t>
      </w:r>
      <w:r w:rsidR="004D769F">
        <w:rPr>
          <w:color w:val="000000"/>
          <w:lang w:eastAsia="ru-RU" w:bidi="ru-RU"/>
        </w:rPr>
        <w:t xml:space="preserve">                    </w:t>
      </w:r>
      <w:r>
        <w:rPr>
          <w:color w:val="000000"/>
          <w:lang w:eastAsia="ru-RU" w:bidi="ru-RU"/>
        </w:rPr>
        <w:t>земельного контроля на территории муниципального образования</w:t>
      </w:r>
      <w:r w:rsidR="004D76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Тихорецкий район, описание текущего развития профилактической</w:t>
      </w:r>
      <w:r w:rsidR="004D769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деятельности муниципального земельного контроля в границах</w:t>
      </w:r>
      <w:r w:rsidR="004D769F">
        <w:rPr>
          <w:color w:val="000000"/>
          <w:lang w:eastAsia="ru-RU" w:bidi="ru-RU"/>
        </w:rPr>
        <w:t xml:space="preserve">                     </w:t>
      </w:r>
      <w:r>
        <w:rPr>
          <w:color w:val="000000"/>
          <w:lang w:eastAsia="ru-RU" w:bidi="ru-RU"/>
        </w:rPr>
        <w:t>сельских поселений Тихорецкого района на 2024 год</w:t>
      </w:r>
    </w:p>
    <w:p w:rsidR="008D4592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</w:pPr>
      <w:r>
        <w:rPr>
          <w:color w:val="000000"/>
          <w:lang w:eastAsia="ru-RU" w:bidi="ru-RU"/>
        </w:rPr>
        <w:t>1. </w:t>
      </w:r>
      <w:r w:rsidR="008D4592">
        <w:rPr>
          <w:color w:val="000000"/>
          <w:lang w:eastAsia="ru-RU" w:bidi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Тихорецкий район (далее - Программа) реализуется управлением муниципальных ресурсов администрации муниципального образования Тихорецкий район (далее - Управление) в рамках муниципального земельного контроля на территории муниципального </w:t>
      </w:r>
      <w:r w:rsidR="008D4592">
        <w:t xml:space="preserve">образования </w:t>
      </w:r>
      <w:r w:rsidR="008D4592">
        <w:rPr>
          <w:color w:val="000000"/>
          <w:lang w:eastAsia="ru-RU" w:bidi="ru-RU"/>
        </w:rPr>
        <w:t>Тихорецкий район (далее - муниципальный контроль).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осуществлении муниципального контроля проведение профилактиче</w:t>
      </w:r>
      <w:r>
        <w:rPr>
          <w:color w:val="000000"/>
          <w:lang w:eastAsia="ru-RU" w:bidi="ru-RU"/>
        </w:rPr>
        <w:softHyphen/>
        <w:t>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D4592" w:rsidRPr="004D769F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2. </w:t>
      </w:r>
      <w:r w:rsidR="008D4592">
        <w:rPr>
          <w:color w:val="000000"/>
          <w:lang w:eastAsia="ru-RU" w:bidi="ru-RU"/>
        </w:rPr>
        <w:t>В 202</w:t>
      </w:r>
      <w:r w:rsidR="008D4592" w:rsidRPr="004D769F">
        <w:rPr>
          <w:color w:val="000000"/>
          <w:lang w:eastAsia="ru-RU" w:bidi="ru-RU"/>
        </w:rPr>
        <w:t>3</w:t>
      </w:r>
      <w:r w:rsidR="008D4592">
        <w:rPr>
          <w:color w:val="000000"/>
          <w:lang w:eastAsia="ru-RU" w:bidi="ru-RU"/>
        </w:rPr>
        <w:t xml:space="preserve"> году в рамках муниципального</w:t>
      </w:r>
      <w:r>
        <w:rPr>
          <w:color w:val="000000"/>
          <w:lang w:eastAsia="ru-RU" w:bidi="ru-RU"/>
        </w:rPr>
        <w:t xml:space="preserve"> земельного контроля плановые и </w:t>
      </w:r>
      <w:r w:rsidR="008D4592">
        <w:rPr>
          <w:color w:val="000000"/>
          <w:lang w:eastAsia="ru-RU" w:bidi="ru-RU"/>
        </w:rPr>
        <w:t>внепл</w:t>
      </w:r>
      <w:r w:rsidR="008D4592" w:rsidRPr="004D769F">
        <w:rPr>
          <w:color w:val="000000"/>
          <w:lang w:eastAsia="ru-RU" w:bidi="ru-RU"/>
        </w:rPr>
        <w:t>ановые контрольные мероприятия во</w:t>
      </w:r>
      <w:r w:rsidR="008D4592">
        <w:rPr>
          <w:color w:val="000000"/>
          <w:lang w:eastAsia="ru-RU" w:bidi="ru-RU"/>
        </w:rPr>
        <w:t xml:space="preserve"> взаимодействи</w:t>
      </w:r>
      <w:r w:rsidR="008D4592" w:rsidRPr="004D769F">
        <w:rPr>
          <w:color w:val="000000"/>
          <w:lang w:eastAsia="ru-RU" w:bidi="ru-RU"/>
        </w:rPr>
        <w:t>и</w:t>
      </w:r>
      <w:r w:rsidR="008D4592">
        <w:rPr>
          <w:color w:val="000000"/>
          <w:lang w:eastAsia="ru-RU" w:bidi="ru-RU"/>
        </w:rPr>
        <w:t xml:space="preserve"> с контролируемыми лицами не проводились.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4D769F">
        <w:rPr>
          <w:color w:val="000000"/>
          <w:lang w:eastAsia="ru-RU" w:bidi="ru-RU"/>
        </w:rPr>
        <w:t xml:space="preserve">В рамках </w:t>
      </w:r>
      <w:r w:rsidR="00C21A4B">
        <w:rPr>
          <w:color w:val="000000"/>
          <w:lang w:eastAsia="ru-RU" w:bidi="ru-RU"/>
        </w:rPr>
        <w:t>утвержденного</w:t>
      </w:r>
      <w:r w:rsidRPr="004D769F">
        <w:rPr>
          <w:color w:val="000000"/>
          <w:lang w:eastAsia="ru-RU" w:bidi="ru-RU"/>
        </w:rPr>
        <w:t xml:space="preserve"> План</w:t>
      </w:r>
      <w:r w:rsidR="00C21A4B">
        <w:rPr>
          <w:color w:val="000000"/>
          <w:lang w:eastAsia="ru-RU" w:bidi="ru-RU"/>
        </w:rPr>
        <w:t>а</w:t>
      </w:r>
      <w:r w:rsidRPr="004D769F">
        <w:rPr>
          <w:color w:val="000000"/>
          <w:lang w:eastAsia="ru-RU" w:bidi="ru-RU"/>
        </w:rPr>
        <w:t xml:space="preserve"> рейдовых мероприятий по выявлению и пресечению использования земельных участков не по целевому назначению и (или) не в соответствии с видом разрешенного использования в границах муниципальног</w:t>
      </w:r>
      <w:r w:rsidR="00A65622">
        <w:rPr>
          <w:color w:val="000000"/>
          <w:lang w:eastAsia="ru-RU" w:bidi="ru-RU"/>
        </w:rPr>
        <w:t>о образования Тихорецкий район:</w:t>
      </w:r>
    </w:p>
    <w:p w:rsidR="008D4592" w:rsidRDefault="00A65622" w:rsidP="004D7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4592">
        <w:rPr>
          <w:rFonts w:ascii="Times New Roman" w:eastAsia="Times New Roman" w:hAnsi="Times New Roman" w:cs="Times New Roman"/>
          <w:sz w:val="28"/>
          <w:szCs w:val="28"/>
        </w:rPr>
        <w:t>о состоянию на</w:t>
      </w:r>
      <w:r w:rsidR="008D4592" w:rsidRPr="00D7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</w:t>
      </w:r>
      <w:r w:rsidR="008D4592">
        <w:rPr>
          <w:rFonts w:ascii="Times New Roman" w:eastAsia="Times New Roman" w:hAnsi="Times New Roman" w:cs="Times New Roman"/>
          <w:sz w:val="28"/>
          <w:szCs w:val="28"/>
        </w:rPr>
        <w:t>ь месяц</w:t>
      </w:r>
      <w:r w:rsidR="008D4592" w:rsidRPr="00D7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результате проведенных работ был произведен осмотр </w:t>
      </w:r>
      <w:r w:rsidR="00A66DD4">
        <w:rPr>
          <w:rFonts w:ascii="Times New Roman" w:eastAsia="Times New Roman" w:hAnsi="Times New Roman" w:cs="Times New Roman"/>
          <w:sz w:val="28"/>
          <w:szCs w:val="28"/>
          <w:lang w:eastAsia="ru-RU"/>
        </w:rPr>
        <w:t>62978</w:t>
      </w:r>
      <w:r w:rsidR="008D4592" w:rsidRPr="00D7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из них находящихся: в частной собственности – </w:t>
      </w:r>
      <w:r w:rsidR="00A66DD4">
        <w:rPr>
          <w:rFonts w:ascii="Times New Roman" w:hAnsi="Times New Roman" w:cs="Times New Roman"/>
          <w:sz w:val="28"/>
          <w:szCs w:val="28"/>
        </w:rPr>
        <w:t>59719</w:t>
      </w:r>
      <w:r w:rsidR="008D4592" w:rsidRPr="00D73212">
        <w:rPr>
          <w:rFonts w:ascii="Times New Roman" w:hAnsi="Times New Roman" w:cs="Times New Roman"/>
          <w:sz w:val="28"/>
          <w:szCs w:val="28"/>
        </w:rPr>
        <w:t xml:space="preserve">; муниципальной </w:t>
      </w:r>
      <w:r w:rsidR="008D4592" w:rsidRPr="00D732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4592" w:rsidRPr="00D73212">
        <w:rPr>
          <w:rFonts w:ascii="Times New Roman" w:hAnsi="Times New Roman" w:cs="Times New Roman"/>
          <w:sz w:val="28"/>
          <w:szCs w:val="28"/>
        </w:rPr>
        <w:t xml:space="preserve"> </w:t>
      </w:r>
      <w:r w:rsidR="00A66DD4">
        <w:rPr>
          <w:rFonts w:ascii="Times New Roman" w:hAnsi="Times New Roman" w:cs="Times New Roman"/>
          <w:sz w:val="28"/>
          <w:szCs w:val="28"/>
        </w:rPr>
        <w:t>312</w:t>
      </w:r>
      <w:r w:rsidR="008D4592" w:rsidRPr="00D73212">
        <w:rPr>
          <w:rFonts w:ascii="Times New Roman" w:hAnsi="Times New Roman" w:cs="Times New Roman"/>
          <w:sz w:val="28"/>
          <w:szCs w:val="28"/>
        </w:rPr>
        <w:t xml:space="preserve">; в государственной собственности </w:t>
      </w:r>
      <w:r w:rsidR="008D4592" w:rsidRPr="00D732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4592" w:rsidRPr="00D73212">
        <w:rPr>
          <w:rFonts w:ascii="Times New Roman" w:hAnsi="Times New Roman" w:cs="Times New Roman"/>
          <w:sz w:val="28"/>
          <w:szCs w:val="28"/>
        </w:rPr>
        <w:t xml:space="preserve"> </w:t>
      </w:r>
      <w:r w:rsidR="00A66DD4">
        <w:rPr>
          <w:rFonts w:ascii="Times New Roman" w:hAnsi="Times New Roman" w:cs="Times New Roman"/>
          <w:sz w:val="28"/>
          <w:szCs w:val="28"/>
        </w:rPr>
        <w:t>2947</w:t>
      </w:r>
      <w:r w:rsidR="008D4592" w:rsidRPr="00D73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592" w:rsidRPr="00EE071D" w:rsidRDefault="00EE071D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 w:rsidRPr="00EE071D">
        <w:t xml:space="preserve">На основании фактов выявленных нарушений земельного законодательства направлены письма в межмуниципальный отдел по </w:t>
      </w:r>
      <w:proofErr w:type="spellStart"/>
      <w:r w:rsidRPr="00EE071D">
        <w:t>Выселковскому</w:t>
      </w:r>
      <w:proofErr w:type="spellEnd"/>
      <w:r w:rsidRPr="00EE071D">
        <w:t xml:space="preserve"> и Тихорецкому районам Федеральной службы государственной регистрации, кадастра и картографии по Краснодарскому краю для привлечения к административной ответственности лица виновного в </w:t>
      </w:r>
      <w:r w:rsidRPr="00EE071D">
        <w:lastRenderedPageBreak/>
        <w:t>правонарушении</w:t>
      </w:r>
      <w:r w:rsidR="008D4592" w:rsidRPr="00EE071D">
        <w:rPr>
          <w:color w:val="000000"/>
          <w:lang w:eastAsia="ru-RU" w:bidi="ru-RU"/>
        </w:rPr>
        <w:t>.</w:t>
      </w:r>
    </w:p>
    <w:p w:rsidR="008D4592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3. </w:t>
      </w:r>
      <w:r w:rsidR="008D4592">
        <w:rPr>
          <w:color w:val="000000"/>
          <w:lang w:eastAsia="ru-RU" w:bidi="ru-RU"/>
        </w:rPr>
        <w:t xml:space="preserve">В целях предупреждения нарушений контролируемыми лицами обязательных требований установленных муниципальными правовыми актами (далее – требования законодательства), устранения причин, факторов условий, способствующих указанным нарушениям, Управлением осуществлялись мероприятия по профилактике таких нарушений в соответствии с Программой профилактики нарушений обязательных требований, установленных муниципальными правовыми актами в рамках муниципального земельного контроля на территории муниципального образования Тихорецкий район </w:t>
      </w:r>
      <w:r w:rsidR="00B97AA0">
        <w:rPr>
          <w:color w:val="000000"/>
          <w:lang w:eastAsia="ru-RU" w:bidi="ru-RU"/>
        </w:rPr>
        <w:t xml:space="preserve">                           </w:t>
      </w:r>
      <w:r w:rsidR="008D4592">
        <w:rPr>
          <w:color w:val="000000"/>
          <w:lang w:eastAsia="ru-RU" w:bidi="ru-RU"/>
        </w:rPr>
        <w:t>на 2023 год.</w:t>
      </w:r>
    </w:p>
    <w:p w:rsidR="00BA3C91" w:rsidRPr="004D769F" w:rsidRDefault="00BA3C91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Управлением на постоянной основе ведётся информирование о требованиях законодательства, в том числе Правил землепользования и застройки на территории муниципального образования Тихорецкий район, Градостроительного кодекса Российской Федерации,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муниципального образования Тихорецкий район.</w:t>
      </w:r>
    </w:p>
    <w:p w:rsidR="00BA3C91" w:rsidRPr="004D769F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4. </w:t>
      </w:r>
      <w:r w:rsidR="00BA3C91">
        <w:rPr>
          <w:color w:val="000000"/>
          <w:lang w:eastAsia="ru-RU" w:bidi="ru-RU"/>
        </w:rPr>
        <w:t>Ключевыми рисками причинения вреда (ущерба) охраняемым законом ценностям является различное толкование 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BA3C91" w:rsidRPr="004D769F" w:rsidRDefault="00BA3C91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Снижение рисков причинения вреда (ущерба) охраняемым законом ценностям обеспечивается за счёт информирования контролируемых лиц о требованиях законодательства в соответствии с разделом III настоящей Программы.</w:t>
      </w:r>
    </w:p>
    <w:p w:rsidR="008D4592" w:rsidRDefault="008D4592" w:rsidP="00640957">
      <w:pPr>
        <w:pStyle w:val="10"/>
        <w:shd w:val="clear" w:color="auto" w:fill="auto"/>
        <w:spacing w:before="0" w:after="0" w:line="216" w:lineRule="auto"/>
        <w:ind w:left="4700"/>
        <w:jc w:val="both"/>
      </w:pPr>
      <w:bookmarkStart w:id="1" w:name="bookmark1"/>
      <w:r>
        <w:rPr>
          <w:color w:val="000000"/>
          <w:lang w:eastAsia="ru-RU" w:bidi="ru-RU"/>
        </w:rPr>
        <w:t>Раздел II</w:t>
      </w:r>
      <w:bookmarkEnd w:id="1"/>
    </w:p>
    <w:p w:rsidR="008D4592" w:rsidRDefault="008D4592" w:rsidP="00640957">
      <w:pPr>
        <w:pStyle w:val="30"/>
        <w:shd w:val="clear" w:color="auto" w:fill="auto"/>
        <w:spacing w:before="0" w:after="0" w:line="216" w:lineRule="auto"/>
        <w:ind w:left="2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Цели и задачи реализации Программы</w:t>
      </w:r>
    </w:p>
    <w:p w:rsidR="00BA3C91" w:rsidRDefault="00BA3C91" w:rsidP="00640957">
      <w:pPr>
        <w:pStyle w:val="30"/>
        <w:shd w:val="clear" w:color="auto" w:fill="auto"/>
        <w:spacing w:before="0" w:after="0" w:line="216" w:lineRule="auto"/>
        <w:ind w:left="2780"/>
        <w:jc w:val="both"/>
      </w:pPr>
    </w:p>
    <w:p w:rsidR="008D4592" w:rsidRPr="004D769F" w:rsidRDefault="00BA3C91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</w:t>
      </w:r>
      <w:r w:rsidR="004D769F">
        <w:rPr>
          <w:color w:val="000000"/>
          <w:lang w:eastAsia="ru-RU" w:bidi="ru-RU"/>
        </w:rPr>
        <w:t> </w:t>
      </w:r>
      <w:r w:rsidR="008D4592">
        <w:rPr>
          <w:color w:val="000000"/>
          <w:lang w:eastAsia="ru-RU" w:bidi="ru-RU"/>
        </w:rPr>
        <w:t>Целями реализации Программы являются: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повышение открытости и прозрачности системы муниципального конт</w:t>
      </w:r>
      <w:r>
        <w:rPr>
          <w:color w:val="000000"/>
          <w:lang w:eastAsia="ru-RU" w:bidi="ru-RU"/>
        </w:rPr>
        <w:softHyphen/>
        <w:t>роля;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предупреждение </w:t>
      </w:r>
      <w:proofErr w:type="gramStart"/>
      <w:r>
        <w:rPr>
          <w:color w:val="000000"/>
          <w:lang w:eastAsia="ru-RU" w:bidi="ru-RU"/>
        </w:rPr>
        <w:t>нарушений</w:t>
      </w:r>
      <w:proofErr w:type="gramEnd"/>
      <w:r>
        <w:rPr>
          <w:color w:val="000000"/>
          <w:lang w:eastAsia="ru-RU" w:bidi="ru-RU"/>
        </w:rPr>
        <w:t xml:space="preserve"> контрол</w:t>
      </w:r>
      <w:r w:rsidR="00BA3C91">
        <w:rPr>
          <w:color w:val="000000"/>
          <w:lang w:eastAsia="ru-RU" w:bidi="ru-RU"/>
        </w:rPr>
        <w:t>ируемыми лицами требований зако</w:t>
      </w:r>
      <w:r>
        <w:rPr>
          <w:color w:val="000000"/>
          <w:lang w:eastAsia="ru-RU" w:bidi="ru-RU"/>
        </w:rPr>
        <w:t xml:space="preserve">нодательства, включая устранение причин, </w:t>
      </w:r>
      <w:r w:rsidR="00BA3C91">
        <w:rPr>
          <w:color w:val="000000"/>
          <w:lang w:eastAsia="ru-RU" w:bidi="ru-RU"/>
        </w:rPr>
        <w:t>факторов и условий, способствую</w:t>
      </w:r>
      <w:r>
        <w:rPr>
          <w:color w:val="000000"/>
          <w:lang w:eastAsia="ru-RU" w:bidi="ru-RU"/>
        </w:rPr>
        <w:t>щих возможному нарушению требований законодательства;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мотивация к добросовестному поведению и, как следствие, снижение уровня вреда (ущерба) охраняемым законом ценностям;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формирование моделей социально ответственного, добросовестного, пра</w:t>
      </w:r>
      <w:r>
        <w:rPr>
          <w:color w:val="000000"/>
          <w:lang w:eastAsia="ru-RU" w:bidi="ru-RU"/>
        </w:rPr>
        <w:softHyphen/>
        <w:t>вового поведения контролируемых лиц;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разъяснение контролируемым лицам требований законодательства.</w:t>
      </w:r>
    </w:p>
    <w:p w:rsidR="008D4592" w:rsidRPr="004D769F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6. </w:t>
      </w:r>
      <w:r w:rsidR="008D4592">
        <w:rPr>
          <w:color w:val="000000"/>
          <w:lang w:eastAsia="ru-RU" w:bidi="ru-RU"/>
        </w:rPr>
        <w:t>Задачами реализации Программы являются: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укрепление </w:t>
      </w:r>
      <w:proofErr w:type="gramStart"/>
      <w:r>
        <w:rPr>
          <w:color w:val="000000"/>
          <w:lang w:eastAsia="ru-RU" w:bidi="ru-RU"/>
        </w:rPr>
        <w:t>системы профилактики нарушений требований законода</w:t>
      </w:r>
      <w:r>
        <w:rPr>
          <w:color w:val="000000"/>
          <w:lang w:eastAsia="ru-RU" w:bidi="ru-RU"/>
        </w:rPr>
        <w:softHyphen/>
        <w:t>тельства</w:t>
      </w:r>
      <w:proofErr w:type="gramEnd"/>
      <w:r>
        <w:rPr>
          <w:color w:val="000000"/>
          <w:lang w:eastAsia="ru-RU" w:bidi="ru-RU"/>
        </w:rPr>
        <w:t xml:space="preserve"> путём активизации профилактической деятельности;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D4592" w:rsidRPr="004D769F" w:rsidRDefault="008D4592" w:rsidP="004D769F">
      <w:pPr>
        <w:pStyle w:val="20"/>
        <w:shd w:val="clear" w:color="auto" w:fill="auto"/>
        <w:tabs>
          <w:tab w:val="left" w:pos="851"/>
        </w:tabs>
        <w:spacing w:after="0" w:line="317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выявление факторов угрозы причинения, либо причинения вреда жизни, здоровью граждан, причин и условий, способствующих нару</w:t>
      </w:r>
      <w:r w:rsidR="003E5DDF">
        <w:rPr>
          <w:color w:val="000000"/>
          <w:lang w:eastAsia="ru-RU" w:bidi="ru-RU"/>
        </w:rPr>
        <w:t>ш</w:t>
      </w:r>
      <w:r>
        <w:rPr>
          <w:color w:val="000000"/>
          <w:lang w:eastAsia="ru-RU" w:bidi="ru-RU"/>
        </w:rPr>
        <w:t>ению требований законодательства, определение способов устранения или снижения угрозы;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формирование у контролируемых лиц единого понимани</w:t>
      </w:r>
      <w:r w:rsidR="003E5DDF">
        <w:rPr>
          <w:color w:val="000000"/>
          <w:lang w:eastAsia="ru-RU" w:bidi="ru-RU"/>
        </w:rPr>
        <w:t xml:space="preserve">я требований законодательства; 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создание и внедрение мер позитивной профилактики, повышение уровня правовой грамотности контролируемых лиц, в том числе путём обеспечения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доступности информации об обязательных требованиях и необходимых мерах по их исполнению;</w:t>
      </w:r>
    </w:p>
    <w:p w:rsidR="008D4592" w:rsidRPr="004D769F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снижение издержек контрольной деятельности и административной нагрузки на контролируемых лиц.</w:t>
      </w:r>
    </w:p>
    <w:p w:rsidR="008D4592" w:rsidRDefault="008D4592" w:rsidP="00640957">
      <w:pPr>
        <w:pStyle w:val="10"/>
        <w:shd w:val="clear" w:color="auto" w:fill="auto"/>
        <w:spacing w:before="0" w:after="0" w:line="216" w:lineRule="auto"/>
      </w:pPr>
      <w:bookmarkStart w:id="2" w:name="bookmark2"/>
      <w:r>
        <w:rPr>
          <w:color w:val="000000"/>
          <w:lang w:eastAsia="ru-RU" w:bidi="ru-RU"/>
        </w:rPr>
        <w:t>Раздел III</w:t>
      </w:r>
      <w:bookmarkEnd w:id="2"/>
    </w:p>
    <w:p w:rsidR="008D4592" w:rsidRDefault="008D4592" w:rsidP="00640957">
      <w:pPr>
        <w:pStyle w:val="30"/>
        <w:shd w:val="clear" w:color="auto" w:fill="auto"/>
        <w:spacing w:before="0" w:after="0" w:line="216" w:lineRule="auto"/>
        <w:ind w:right="360"/>
      </w:pPr>
      <w:r>
        <w:rPr>
          <w:color w:val="000000"/>
          <w:lang w:eastAsia="ru-RU" w:bidi="ru-RU"/>
        </w:rPr>
        <w:t>Перечень профилактических мероприятий, сроки (периодичность)</w:t>
      </w:r>
    </w:p>
    <w:p w:rsidR="008D4592" w:rsidRDefault="008D4592" w:rsidP="00640957">
      <w:pPr>
        <w:pStyle w:val="30"/>
        <w:shd w:val="clear" w:color="auto" w:fill="auto"/>
        <w:spacing w:before="0" w:line="216" w:lineRule="auto"/>
        <w:ind w:left="20"/>
      </w:pPr>
      <w:r>
        <w:rPr>
          <w:color w:val="000000"/>
          <w:lang w:eastAsia="ru-RU" w:bidi="ru-RU"/>
        </w:rPr>
        <w:t>их проведения</w:t>
      </w:r>
    </w:p>
    <w:p w:rsidR="008D4592" w:rsidRPr="004D769F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7. </w:t>
      </w:r>
      <w:r w:rsidR="008D4592">
        <w:rPr>
          <w:color w:val="000000"/>
          <w:lang w:eastAsia="ru-RU" w:bidi="ru-RU"/>
        </w:rPr>
        <w:t xml:space="preserve">В соответствии с Положением о муниципальном земельном контроле на территории муниципального образования Тихорецкий район, утвержденным решением Совета муниципального образования Тихорецкий район от 28 октября 2021 года № 261 п. 2 </w:t>
      </w:r>
      <w:proofErr w:type="spellStart"/>
      <w:r w:rsidR="008D4592">
        <w:rPr>
          <w:color w:val="000000"/>
          <w:lang w:eastAsia="ru-RU" w:bidi="ru-RU"/>
        </w:rPr>
        <w:t>пп</w:t>
      </w:r>
      <w:proofErr w:type="spellEnd"/>
      <w:r w:rsidR="008D4592">
        <w:rPr>
          <w:color w:val="000000"/>
          <w:lang w:eastAsia="ru-RU" w:bidi="ru-RU"/>
        </w:rPr>
        <w:t>. 2.9 (далее - Положение), проводятся следующие профилактические мероприятия:</w:t>
      </w:r>
    </w:p>
    <w:p w:rsidR="008D4592" w:rsidRPr="004D769F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 </w:t>
      </w:r>
      <w:r w:rsidR="008D4592">
        <w:rPr>
          <w:color w:val="000000"/>
          <w:lang w:eastAsia="ru-RU" w:bidi="ru-RU"/>
        </w:rPr>
        <w:t>информирование;</w:t>
      </w:r>
    </w:p>
    <w:p w:rsidR="008D4592" w:rsidRPr="004D769F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 </w:t>
      </w:r>
      <w:r w:rsidR="008D4592">
        <w:rPr>
          <w:color w:val="000000"/>
          <w:lang w:eastAsia="ru-RU" w:bidi="ru-RU"/>
        </w:rPr>
        <w:t>обобщение правоприменительной практики</w:t>
      </w:r>
    </w:p>
    <w:p w:rsidR="008D4592" w:rsidRPr="004D769F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3) </w:t>
      </w:r>
      <w:r w:rsidR="008D4592">
        <w:rPr>
          <w:color w:val="000000"/>
          <w:lang w:eastAsia="ru-RU" w:bidi="ru-RU"/>
        </w:rPr>
        <w:t>объявление предостережения;</w:t>
      </w:r>
    </w:p>
    <w:p w:rsidR="008D4592" w:rsidRPr="004D769F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4) </w:t>
      </w:r>
      <w:r w:rsidR="008D4592">
        <w:rPr>
          <w:color w:val="000000"/>
          <w:lang w:eastAsia="ru-RU" w:bidi="ru-RU"/>
        </w:rPr>
        <w:t>консультирование.</w:t>
      </w:r>
    </w:p>
    <w:p w:rsidR="008D4592" w:rsidRPr="004D769F" w:rsidRDefault="004D769F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8. </w:t>
      </w:r>
      <w:r w:rsidR="008D4592">
        <w:rPr>
          <w:color w:val="000000"/>
          <w:lang w:eastAsia="ru-RU" w:bidi="ru-RU"/>
        </w:rPr>
        <w:t>Перечень профилактических мероприятий, сроки (периодичность) их</w:t>
      </w:r>
    </w:p>
    <w:p w:rsidR="008D4592" w:rsidRDefault="008D4592" w:rsidP="00640957">
      <w:pPr>
        <w:pStyle w:val="20"/>
        <w:shd w:val="clear" w:color="auto" w:fill="auto"/>
        <w:tabs>
          <w:tab w:val="left" w:pos="851"/>
        </w:tabs>
        <w:spacing w:after="0" w:line="216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проведения:</w:t>
      </w:r>
    </w:p>
    <w:p w:rsidR="004D769F" w:rsidRDefault="004D769F" w:rsidP="003E5DDF">
      <w:pPr>
        <w:pStyle w:val="20"/>
        <w:shd w:val="clear" w:color="auto" w:fill="auto"/>
        <w:spacing w:after="0" w:line="240" w:lineRule="auto"/>
        <w:jc w:val="both"/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835"/>
        <w:gridCol w:w="2270"/>
        <w:gridCol w:w="2250"/>
      </w:tblGrid>
      <w:tr w:rsidR="003E5DDF" w:rsidTr="00640957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F" w:rsidRPr="004D769F" w:rsidRDefault="003E5DDF" w:rsidP="003E5DDF">
            <w:pPr>
              <w:pStyle w:val="20"/>
              <w:shd w:val="clear" w:color="auto" w:fill="auto"/>
              <w:spacing w:line="317" w:lineRule="exact"/>
              <w:ind w:left="220"/>
              <w:jc w:val="both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№ п/п</w:t>
            </w:r>
          </w:p>
          <w:p w:rsidR="003E5DDF" w:rsidRPr="004D769F" w:rsidRDefault="003E5DDF" w:rsidP="003E5DDF">
            <w:pPr>
              <w:pStyle w:val="20"/>
              <w:shd w:val="clear" w:color="auto" w:fill="auto"/>
              <w:spacing w:line="317" w:lineRule="exact"/>
              <w:ind w:left="220"/>
              <w:jc w:val="both"/>
              <w:rPr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F" w:rsidRPr="004D769F" w:rsidRDefault="003E5DDF" w:rsidP="00640957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F" w:rsidRPr="004D769F" w:rsidRDefault="003E5DDF" w:rsidP="00640957">
            <w:pPr>
              <w:pStyle w:val="20"/>
              <w:shd w:val="clear" w:color="auto" w:fill="auto"/>
              <w:spacing w:line="317" w:lineRule="exact"/>
              <w:ind w:left="320" w:hanging="120"/>
              <w:jc w:val="center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F" w:rsidRPr="004D769F" w:rsidRDefault="003E5DDF" w:rsidP="0064095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Срок</w:t>
            </w:r>
            <w:r w:rsidR="00640957">
              <w:rPr>
                <w:sz w:val="24"/>
                <w:szCs w:val="24"/>
              </w:rPr>
              <w:t xml:space="preserve"> </w:t>
            </w:r>
            <w:r w:rsidRPr="004D769F">
              <w:rPr>
                <w:sz w:val="24"/>
                <w:szCs w:val="24"/>
              </w:rPr>
              <w:t>исполнения</w:t>
            </w:r>
            <w:r w:rsidR="00640957">
              <w:rPr>
                <w:sz w:val="24"/>
                <w:szCs w:val="24"/>
              </w:rPr>
              <w:t xml:space="preserve"> </w:t>
            </w:r>
            <w:r w:rsidRPr="004D769F">
              <w:rPr>
                <w:sz w:val="24"/>
                <w:szCs w:val="24"/>
              </w:rPr>
              <w:t>мероприятия</w:t>
            </w:r>
          </w:p>
        </w:tc>
      </w:tr>
      <w:tr w:rsidR="003E5DDF" w:rsidTr="00640957">
        <w:trPr>
          <w:trHeight w:hRule="exact" w:val="2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F" w:rsidRPr="004D769F" w:rsidRDefault="003E5DDF" w:rsidP="003E5DDF">
            <w:pPr>
              <w:pStyle w:val="20"/>
              <w:shd w:val="clear" w:color="auto" w:fill="auto"/>
              <w:spacing w:line="280" w:lineRule="exact"/>
              <w:ind w:left="220"/>
              <w:jc w:val="both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F" w:rsidRPr="004D769F" w:rsidRDefault="003E5DDF" w:rsidP="003E5DDF">
            <w:pPr>
              <w:pStyle w:val="2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Информирование посредствам размещения соответствующих сведений на официальном сайте управления муниципальных ресурсов, в средствах массовой информации, через личные кабинеты контролируемых лиц в государственных информационных системах (при их наличии) и иных формах, предусмотренных программой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F" w:rsidRPr="004D769F" w:rsidRDefault="003E5DDF" w:rsidP="003E5DD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управление</w:t>
            </w:r>
          </w:p>
          <w:p w:rsidR="003E5DDF" w:rsidRPr="004D769F" w:rsidRDefault="003E5DDF" w:rsidP="003E5DD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муниципальных</w:t>
            </w:r>
          </w:p>
          <w:p w:rsidR="003E5DDF" w:rsidRPr="004D769F" w:rsidRDefault="003E5DDF" w:rsidP="003E5DD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ресурсов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F" w:rsidRPr="004D769F" w:rsidRDefault="008F3721" w:rsidP="003E5DDF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5DDF" w:rsidRPr="004D769F">
              <w:rPr>
                <w:sz w:val="24"/>
                <w:szCs w:val="24"/>
              </w:rPr>
              <w:t>постоянно</w:t>
            </w:r>
          </w:p>
        </w:tc>
      </w:tr>
      <w:tr w:rsidR="003E5DDF" w:rsidTr="00640957">
        <w:trPr>
          <w:trHeight w:hRule="exact" w:val="1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F" w:rsidRPr="004D769F" w:rsidRDefault="003E5DDF" w:rsidP="003E5DDF">
            <w:pPr>
              <w:pStyle w:val="20"/>
              <w:shd w:val="clear" w:color="auto" w:fill="auto"/>
              <w:spacing w:line="280" w:lineRule="exact"/>
              <w:ind w:left="220"/>
              <w:jc w:val="both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F" w:rsidRPr="004D769F" w:rsidRDefault="003E5DDF" w:rsidP="003E5DD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Обобщение правоприменительной практики и подготовка проекта доклада, содержащего результаты обобщения правоприменительной практики по осуществлению муниципального земельного контроля в границах сельских</w:t>
            </w:r>
            <w:r w:rsidR="0081012B" w:rsidRPr="004D769F">
              <w:rPr>
                <w:sz w:val="24"/>
                <w:szCs w:val="24"/>
              </w:rPr>
              <w:t xml:space="preserve"> поселений Тихорецкого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F" w:rsidRPr="004D769F" w:rsidRDefault="003E5DDF" w:rsidP="003E5DDF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управление</w:t>
            </w:r>
          </w:p>
          <w:p w:rsidR="003E5DDF" w:rsidRPr="004D769F" w:rsidRDefault="003E5DDF" w:rsidP="003E5DDF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муниципальных</w:t>
            </w:r>
          </w:p>
          <w:p w:rsidR="003E5DDF" w:rsidRPr="004D769F" w:rsidRDefault="003E5DDF" w:rsidP="003E5DDF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ресурсов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F" w:rsidRPr="004D769F" w:rsidRDefault="003E5DDF" w:rsidP="003E5DD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ежегодно, не позднее 20 декабря</w:t>
            </w:r>
          </w:p>
        </w:tc>
      </w:tr>
      <w:tr w:rsidR="003E5DDF" w:rsidTr="00640957">
        <w:trPr>
          <w:trHeight w:hRule="exact" w:val="11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F" w:rsidRPr="004D769F" w:rsidRDefault="0081012B" w:rsidP="003E5DDF">
            <w:pPr>
              <w:pStyle w:val="20"/>
              <w:shd w:val="clear" w:color="auto" w:fill="auto"/>
              <w:spacing w:line="280" w:lineRule="exact"/>
              <w:ind w:left="220"/>
              <w:jc w:val="both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F" w:rsidRPr="004D769F" w:rsidRDefault="0081012B" w:rsidP="0081012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F" w:rsidRPr="004D769F" w:rsidRDefault="0081012B" w:rsidP="003E5DDF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Заместитель главы муниципального образования Тихорецкий район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F" w:rsidRPr="004D769F" w:rsidRDefault="0081012B" w:rsidP="003E5DD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по мере необходимости</w:t>
            </w:r>
          </w:p>
        </w:tc>
      </w:tr>
      <w:tr w:rsidR="0081012B" w:rsidTr="00640957">
        <w:trPr>
          <w:trHeight w:hRule="exact" w:val="2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12B" w:rsidRPr="004D769F" w:rsidRDefault="0081012B" w:rsidP="003E5DDF">
            <w:pPr>
              <w:pStyle w:val="20"/>
              <w:shd w:val="clear" w:color="auto" w:fill="auto"/>
              <w:spacing w:line="280" w:lineRule="exact"/>
              <w:ind w:left="220"/>
              <w:jc w:val="both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12B" w:rsidRPr="004D769F" w:rsidRDefault="0081012B" w:rsidP="0081012B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Консультирование (дача разъяснений по вопросам, связанным с организацией и осуществлением муниципального земельного контроля). Может осуществляться по телефону, посредством видео-конференц-связи, в ходе личного приема, при проведении профилактического и контрольного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12B" w:rsidRPr="004D769F" w:rsidRDefault="0081012B" w:rsidP="003E5DDF">
            <w:pPr>
              <w:pStyle w:val="20"/>
              <w:shd w:val="clear" w:color="auto" w:fill="auto"/>
              <w:spacing w:after="0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>Управление муниципальных ресурсов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12B" w:rsidRPr="004D769F" w:rsidRDefault="0081012B" w:rsidP="003E5DD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D769F">
              <w:rPr>
                <w:sz w:val="24"/>
                <w:szCs w:val="24"/>
              </w:rPr>
              <w:t xml:space="preserve">постоянно </w:t>
            </w:r>
          </w:p>
        </w:tc>
      </w:tr>
    </w:tbl>
    <w:p w:rsidR="0081012B" w:rsidRDefault="0081012B" w:rsidP="003E5DDF">
      <w:pPr>
        <w:pStyle w:val="10"/>
        <w:shd w:val="clear" w:color="auto" w:fill="auto"/>
        <w:spacing w:before="0" w:after="0" w:line="280" w:lineRule="exact"/>
        <w:ind w:left="20"/>
        <w:jc w:val="both"/>
        <w:rPr>
          <w:color w:val="000000"/>
          <w:lang w:eastAsia="ru-RU" w:bidi="ru-RU"/>
        </w:rPr>
      </w:pPr>
      <w:bookmarkStart w:id="3" w:name="bookmark3"/>
    </w:p>
    <w:p w:rsidR="008D4592" w:rsidRDefault="008D4592" w:rsidP="00640957">
      <w:pPr>
        <w:pStyle w:val="10"/>
        <w:shd w:val="clear" w:color="auto" w:fill="auto"/>
        <w:spacing w:before="0" w:after="0" w:line="216" w:lineRule="auto"/>
        <w:ind w:left="20"/>
      </w:pPr>
      <w:r>
        <w:rPr>
          <w:color w:val="000000"/>
          <w:lang w:eastAsia="ru-RU" w:bidi="ru-RU"/>
        </w:rPr>
        <w:t>Раздел IV</w:t>
      </w:r>
      <w:bookmarkEnd w:id="3"/>
    </w:p>
    <w:p w:rsidR="008D4592" w:rsidRDefault="008D4592" w:rsidP="00640957">
      <w:pPr>
        <w:pStyle w:val="30"/>
        <w:shd w:val="clear" w:color="auto" w:fill="auto"/>
        <w:spacing w:before="0" w:after="248" w:line="216" w:lineRule="auto"/>
        <w:ind w:left="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Показатели результативности и эффективности Программы</w:t>
      </w:r>
    </w:p>
    <w:p w:rsidR="00C21A4B" w:rsidRPr="00C21A4B" w:rsidRDefault="00C21A4B" w:rsidP="00C21A4B">
      <w:pPr>
        <w:pStyle w:val="30"/>
        <w:shd w:val="clear" w:color="auto" w:fill="auto"/>
        <w:spacing w:before="0" w:after="0" w:line="216" w:lineRule="auto"/>
        <w:ind w:left="20"/>
        <w:jc w:val="both"/>
        <w:rPr>
          <w:b w:val="0"/>
        </w:rPr>
      </w:pPr>
      <w:r>
        <w:rPr>
          <w:b w:val="0"/>
          <w:color w:val="000000"/>
          <w:lang w:eastAsia="ru-RU" w:bidi="ru-RU"/>
        </w:rPr>
        <w:t xml:space="preserve">          </w:t>
      </w:r>
      <w:r w:rsidRPr="00C21A4B">
        <w:rPr>
          <w:b w:val="0"/>
          <w:color w:val="000000"/>
          <w:lang w:eastAsia="ru-RU" w:bidi="ru-RU"/>
        </w:rPr>
        <w:t xml:space="preserve">7.   Ключевым показателем муниципального земельного контроля является количество устраненных нарушений обязательных требований земельного законодательства, выявленных по результатам проведения муниципального земельного контроля – 100%. </w:t>
      </w:r>
    </w:p>
    <w:p w:rsidR="008D4592" w:rsidRPr="00640957" w:rsidRDefault="00C21A4B" w:rsidP="00640957">
      <w:pPr>
        <w:pStyle w:val="20"/>
        <w:shd w:val="clear" w:color="auto" w:fill="auto"/>
        <w:tabs>
          <w:tab w:val="left" w:pos="1062"/>
        </w:tabs>
        <w:spacing w:after="0" w:line="216" w:lineRule="auto"/>
        <w:ind w:firstLine="709"/>
        <w:jc w:val="both"/>
      </w:pPr>
      <w:r>
        <w:rPr>
          <w:color w:val="000000"/>
          <w:lang w:eastAsia="ru-RU" w:bidi="ru-RU"/>
        </w:rPr>
        <w:t>8</w:t>
      </w:r>
      <w:r w:rsidR="00640957">
        <w:rPr>
          <w:color w:val="000000"/>
          <w:lang w:eastAsia="ru-RU" w:bidi="ru-RU"/>
        </w:rPr>
        <w:t>. </w:t>
      </w:r>
      <w:r w:rsidR="008D4592">
        <w:rPr>
          <w:color w:val="000000"/>
          <w:lang w:eastAsia="ru-RU" w:bidi="ru-RU"/>
        </w:rPr>
        <w:t xml:space="preserve">Показателями результативности и эффективности программы </w:t>
      </w:r>
      <w:r w:rsidR="008D4592" w:rsidRPr="00640957">
        <w:t>профилактики являются:</w:t>
      </w:r>
    </w:p>
    <w:p w:rsidR="008D4592" w:rsidRPr="00640957" w:rsidRDefault="008D4592" w:rsidP="00640957">
      <w:pPr>
        <w:pStyle w:val="20"/>
        <w:shd w:val="clear" w:color="auto" w:fill="auto"/>
        <w:spacing w:after="0" w:line="216" w:lineRule="auto"/>
        <w:ind w:firstLine="760"/>
        <w:jc w:val="both"/>
      </w:pPr>
      <w:r w:rsidRPr="00640957">
        <w:t>количество контрольных мероприятий, проведенных в течение года;</w:t>
      </w:r>
    </w:p>
    <w:p w:rsidR="008D4592" w:rsidRDefault="008D4592" w:rsidP="00640957">
      <w:pPr>
        <w:pStyle w:val="20"/>
        <w:shd w:val="clear" w:color="auto" w:fill="auto"/>
        <w:spacing w:after="0" w:line="216" w:lineRule="auto"/>
        <w:ind w:firstLine="760"/>
        <w:jc w:val="both"/>
      </w:pPr>
      <w:r w:rsidRPr="00640957">
        <w:t>динамика сокращения количества контрольных мероприятий при одновременном увеличении профилактических мероприятий по отношению к предыдущему году.</w:t>
      </w:r>
      <w:r w:rsidR="00CF5438" w:rsidRPr="00640957">
        <w:t xml:space="preserve"> </w:t>
      </w:r>
    </w:p>
    <w:p w:rsidR="00EB1BBB" w:rsidRDefault="00EB1BBB" w:rsidP="00640957">
      <w:pPr>
        <w:pStyle w:val="20"/>
        <w:shd w:val="clear" w:color="auto" w:fill="auto"/>
        <w:spacing w:after="0" w:line="216" w:lineRule="auto"/>
        <w:ind w:firstLine="760"/>
        <w:jc w:val="both"/>
      </w:pPr>
    </w:p>
    <w:p w:rsidR="00EB1BBB" w:rsidRDefault="00EB1BBB" w:rsidP="00EB1BBB">
      <w:pPr>
        <w:pStyle w:val="20"/>
        <w:shd w:val="clear" w:color="auto" w:fill="auto"/>
        <w:spacing w:after="0" w:line="216" w:lineRule="auto"/>
        <w:ind w:firstLine="760"/>
        <w:jc w:val="center"/>
        <w:rPr>
          <w:b/>
          <w:shd w:val="clear" w:color="auto" w:fill="FFFFFF"/>
        </w:rPr>
      </w:pPr>
      <w:r w:rsidRPr="00EB1BBB">
        <w:rPr>
          <w:b/>
          <w:shd w:val="clear" w:color="auto" w:fill="FFFFFF"/>
        </w:rPr>
        <w:t xml:space="preserve">Отчетные показатели деятельности </w:t>
      </w:r>
      <w:r>
        <w:rPr>
          <w:b/>
          <w:shd w:val="clear" w:color="auto" w:fill="FFFFFF"/>
        </w:rPr>
        <w:t xml:space="preserve">муниципального земельного контроля </w:t>
      </w:r>
      <w:r w:rsidRPr="00EB1BBB">
        <w:rPr>
          <w:b/>
          <w:shd w:val="clear" w:color="auto" w:fill="FFFFFF"/>
        </w:rPr>
        <w:t>по достижению показателей эффективности профилактических мероприятий в 2023 году</w:t>
      </w:r>
    </w:p>
    <w:p w:rsidR="00EB1BBB" w:rsidRPr="00EB1BBB" w:rsidRDefault="00EB1BBB" w:rsidP="00EB1BBB">
      <w:pPr>
        <w:pStyle w:val="20"/>
        <w:shd w:val="clear" w:color="auto" w:fill="auto"/>
        <w:spacing w:after="0" w:line="216" w:lineRule="auto"/>
        <w:ind w:firstLine="760"/>
        <w:jc w:val="center"/>
        <w:rPr>
          <w:b/>
        </w:rPr>
      </w:pPr>
    </w:p>
    <w:tbl>
      <w:tblPr>
        <w:tblW w:w="9429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6504"/>
        <w:gridCol w:w="2278"/>
      </w:tblGrid>
      <w:tr w:rsidR="00C21A4B" w:rsidRPr="00C21A4B" w:rsidTr="00EB1BBB">
        <w:trPr>
          <w:trHeight w:val="825"/>
        </w:trPr>
        <w:tc>
          <w:tcPr>
            <w:tcW w:w="647" w:type="dxa"/>
          </w:tcPr>
          <w:p w:rsidR="00EB1BBB" w:rsidRPr="00C21A4B" w:rsidRDefault="00EB1BBB" w:rsidP="00EB1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504" w:type="dxa"/>
          </w:tcPr>
          <w:p w:rsidR="00EB1BBB" w:rsidRPr="00C21A4B" w:rsidRDefault="00EB1BBB" w:rsidP="00EB1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:rsidR="00EB1BBB" w:rsidRPr="00C21A4B" w:rsidRDefault="00EB1BBB" w:rsidP="00EB1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78" w:type="dxa"/>
            <w:shd w:val="clear" w:color="auto" w:fill="auto"/>
          </w:tcPr>
          <w:p w:rsidR="00EB1BBB" w:rsidRPr="00C21A4B" w:rsidRDefault="00EB1BBB" w:rsidP="00EB1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  <w:p w:rsidR="00EB1BBB" w:rsidRPr="00C21A4B" w:rsidRDefault="00EB1BBB" w:rsidP="00EB1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  <w:r w:rsidR="008F3721"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1A4B" w:rsidRPr="00C21A4B" w:rsidTr="00EB1BBB">
        <w:trPr>
          <w:trHeight w:val="825"/>
        </w:trPr>
        <w:tc>
          <w:tcPr>
            <w:tcW w:w="647" w:type="dxa"/>
          </w:tcPr>
          <w:p w:rsidR="00EB1BBB" w:rsidRPr="00C21A4B" w:rsidRDefault="00EB1BBB" w:rsidP="008F3721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21A4B">
              <w:rPr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6504" w:type="dxa"/>
          </w:tcPr>
          <w:p w:rsidR="00EB1BBB" w:rsidRPr="00C21A4B" w:rsidRDefault="00EB1BBB" w:rsidP="008F37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 w:rsidR="008F3721"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земельного контроля</w:t>
            </w:r>
          </w:p>
        </w:tc>
        <w:tc>
          <w:tcPr>
            <w:tcW w:w="2278" w:type="dxa"/>
            <w:shd w:val="clear" w:color="auto" w:fill="auto"/>
          </w:tcPr>
          <w:p w:rsidR="008F3721" w:rsidRPr="00C21A4B" w:rsidRDefault="008F3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B1BBB" w:rsidRPr="00C21A4B" w:rsidRDefault="008F37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не менее 75%</w:t>
            </w:r>
          </w:p>
        </w:tc>
      </w:tr>
      <w:tr w:rsidR="00C21A4B" w:rsidRPr="00C21A4B" w:rsidTr="00EB1BBB">
        <w:trPr>
          <w:trHeight w:val="825"/>
        </w:trPr>
        <w:tc>
          <w:tcPr>
            <w:tcW w:w="647" w:type="dxa"/>
          </w:tcPr>
          <w:p w:rsidR="00EB1BBB" w:rsidRPr="00C21A4B" w:rsidRDefault="00EB1BBB" w:rsidP="008F3721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21A4B">
              <w:rPr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6504" w:type="dxa"/>
          </w:tcPr>
          <w:p w:rsidR="00EB1BBB" w:rsidRPr="00C21A4B" w:rsidRDefault="00EB1BBB" w:rsidP="008F37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Удовлетворенность доступностью на </w:t>
            </w:r>
            <w:hyperlink r:id="rId8" w:tgtFrame="_blank" w:history="1">
              <w:r w:rsidRPr="00C21A4B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официальном сайте</w:t>
              </w:r>
            </w:hyperlink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8F3721"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администрации муниципального образования Тихорецкий район</w:t>
            </w: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2278" w:type="dxa"/>
            <w:shd w:val="clear" w:color="auto" w:fill="auto"/>
          </w:tcPr>
          <w:p w:rsidR="008F3721" w:rsidRPr="00C21A4B" w:rsidRDefault="008F3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B1BBB" w:rsidRPr="00C21A4B" w:rsidRDefault="008F3721" w:rsidP="008F3721">
            <w:pPr>
              <w:rPr>
                <w:b/>
                <w:color w:val="000000" w:themeColor="text1"/>
                <w:sz w:val="28"/>
                <w:szCs w:val="28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не менее 90%</w:t>
            </w:r>
          </w:p>
        </w:tc>
      </w:tr>
      <w:tr w:rsidR="00C21A4B" w:rsidRPr="00C21A4B" w:rsidTr="00EB1BBB">
        <w:trPr>
          <w:trHeight w:val="825"/>
        </w:trPr>
        <w:tc>
          <w:tcPr>
            <w:tcW w:w="647" w:type="dxa"/>
          </w:tcPr>
          <w:p w:rsidR="00EB1BBB" w:rsidRPr="00C21A4B" w:rsidRDefault="00EB1BBB" w:rsidP="008F3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04" w:type="dxa"/>
          </w:tcPr>
          <w:p w:rsidR="008F3721" w:rsidRPr="00C21A4B" w:rsidRDefault="008F3721" w:rsidP="00EB1BBB">
            <w:pPr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shd w:val="clear" w:color="auto" w:fill="FFFFFF"/>
              </w:rPr>
            </w:pPr>
          </w:p>
          <w:p w:rsidR="00EB1BBB" w:rsidRPr="00C21A4B" w:rsidRDefault="00EB1BBB" w:rsidP="00EB1B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проведенных профилактических мероприятий</w:t>
            </w:r>
          </w:p>
        </w:tc>
        <w:tc>
          <w:tcPr>
            <w:tcW w:w="2278" w:type="dxa"/>
            <w:shd w:val="clear" w:color="auto" w:fill="auto"/>
          </w:tcPr>
          <w:p w:rsidR="008F3721" w:rsidRPr="00C21A4B" w:rsidRDefault="008F3721" w:rsidP="008F3721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1BBB" w:rsidRPr="00C21A4B" w:rsidRDefault="008F3721" w:rsidP="008F3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не менее 60%</w:t>
            </w:r>
          </w:p>
        </w:tc>
      </w:tr>
    </w:tbl>
    <w:p w:rsidR="004D769F" w:rsidRDefault="004D769F">
      <w:pPr>
        <w:jc w:val="both"/>
      </w:pPr>
    </w:p>
    <w:p w:rsidR="006018F3" w:rsidRPr="006018F3" w:rsidRDefault="006018F3" w:rsidP="006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F3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6018F3" w:rsidRPr="006018F3" w:rsidRDefault="006018F3" w:rsidP="006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F3">
        <w:rPr>
          <w:rFonts w:ascii="Times New Roman" w:hAnsi="Times New Roman" w:cs="Times New Roman"/>
          <w:sz w:val="28"/>
          <w:szCs w:val="28"/>
        </w:rPr>
        <w:t>муниципальных ресурсов</w:t>
      </w:r>
    </w:p>
    <w:p w:rsidR="006018F3" w:rsidRPr="006018F3" w:rsidRDefault="006018F3" w:rsidP="006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018F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0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F3" w:rsidRPr="006018F3" w:rsidRDefault="006018F3" w:rsidP="00601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F3">
        <w:rPr>
          <w:rFonts w:ascii="Times New Roman" w:hAnsi="Times New Roman" w:cs="Times New Roman"/>
          <w:sz w:val="28"/>
          <w:szCs w:val="28"/>
        </w:rPr>
        <w:t xml:space="preserve">образования Тихорецкий район    </w:t>
      </w:r>
      <w:bookmarkStart w:id="4" w:name="_GoBack"/>
      <w:bookmarkEnd w:id="4"/>
      <w:r w:rsidRPr="00601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Р.С. </w:t>
      </w:r>
      <w:proofErr w:type="spellStart"/>
      <w:r w:rsidRPr="006018F3">
        <w:rPr>
          <w:rFonts w:ascii="Times New Roman" w:hAnsi="Times New Roman" w:cs="Times New Roman"/>
          <w:sz w:val="28"/>
          <w:szCs w:val="28"/>
        </w:rPr>
        <w:t>Зоткин</w:t>
      </w:r>
      <w:proofErr w:type="spellEnd"/>
    </w:p>
    <w:sectPr w:rsidR="006018F3" w:rsidRPr="006018F3" w:rsidSect="00423974">
      <w:headerReference w:type="default" r:id="rId9"/>
      <w:headerReference w:type="first" r:id="rId10"/>
      <w:pgSz w:w="11906" w:h="16838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90" w:rsidRDefault="00A70E90" w:rsidP="00640957">
      <w:pPr>
        <w:spacing w:after="0" w:line="240" w:lineRule="auto"/>
      </w:pPr>
      <w:r>
        <w:separator/>
      </w:r>
    </w:p>
  </w:endnote>
  <w:endnote w:type="continuationSeparator" w:id="0">
    <w:p w:rsidR="00A70E90" w:rsidRDefault="00A70E90" w:rsidP="0064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90" w:rsidRDefault="00A70E90" w:rsidP="00640957">
      <w:pPr>
        <w:spacing w:after="0" w:line="240" w:lineRule="auto"/>
      </w:pPr>
      <w:r>
        <w:separator/>
      </w:r>
    </w:p>
  </w:footnote>
  <w:footnote w:type="continuationSeparator" w:id="0">
    <w:p w:rsidR="00A70E90" w:rsidRDefault="00A70E90" w:rsidP="00640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229903"/>
      <w:docPartObj>
        <w:docPartGallery w:val="Page Numbers (Top of Page)"/>
        <w:docPartUnique/>
      </w:docPartObj>
    </w:sdtPr>
    <w:sdtEndPr/>
    <w:sdtContent>
      <w:p w:rsidR="00423974" w:rsidRDefault="00423974">
        <w:pPr>
          <w:pStyle w:val="a3"/>
          <w:jc w:val="center"/>
        </w:pPr>
        <w:r w:rsidRPr="00423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39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3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160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23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57" w:rsidRPr="00640957" w:rsidRDefault="00640957" w:rsidP="0064095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52F4"/>
    <w:multiLevelType w:val="hybridMultilevel"/>
    <w:tmpl w:val="E61C5356"/>
    <w:lvl w:ilvl="0" w:tplc="C2C6986C">
      <w:start w:val="6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2AF2587"/>
    <w:multiLevelType w:val="multilevel"/>
    <w:tmpl w:val="FD44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D6C53"/>
    <w:multiLevelType w:val="multilevel"/>
    <w:tmpl w:val="FD44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A1060"/>
    <w:multiLevelType w:val="multilevel"/>
    <w:tmpl w:val="CB284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D5EC2"/>
    <w:multiLevelType w:val="multilevel"/>
    <w:tmpl w:val="FD44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860276"/>
    <w:multiLevelType w:val="multilevel"/>
    <w:tmpl w:val="FD44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DE"/>
    <w:rsid w:val="003E5DDF"/>
    <w:rsid w:val="00423974"/>
    <w:rsid w:val="004D0E18"/>
    <w:rsid w:val="004D769F"/>
    <w:rsid w:val="005353AE"/>
    <w:rsid w:val="005641DE"/>
    <w:rsid w:val="005B5797"/>
    <w:rsid w:val="006018F3"/>
    <w:rsid w:val="00640957"/>
    <w:rsid w:val="0081012B"/>
    <w:rsid w:val="008D4592"/>
    <w:rsid w:val="008F3721"/>
    <w:rsid w:val="00A65622"/>
    <w:rsid w:val="00A66DD4"/>
    <w:rsid w:val="00A70E90"/>
    <w:rsid w:val="00B97AA0"/>
    <w:rsid w:val="00BA3C91"/>
    <w:rsid w:val="00C21A4B"/>
    <w:rsid w:val="00C752F7"/>
    <w:rsid w:val="00CF5438"/>
    <w:rsid w:val="00D63C28"/>
    <w:rsid w:val="00EA1E34"/>
    <w:rsid w:val="00EB1BBB"/>
    <w:rsid w:val="00EE071D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45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459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D4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4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D4592"/>
    <w:pPr>
      <w:widowControl w:val="0"/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D4592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4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957"/>
  </w:style>
  <w:style w:type="paragraph" w:styleId="a5">
    <w:name w:val="footer"/>
    <w:basedOn w:val="a"/>
    <w:link w:val="a6"/>
    <w:uiPriority w:val="99"/>
    <w:unhideWhenUsed/>
    <w:rsid w:val="0064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957"/>
  </w:style>
  <w:style w:type="character" w:styleId="a7">
    <w:name w:val="Hyperlink"/>
    <w:basedOn w:val="a0"/>
    <w:uiPriority w:val="99"/>
    <w:semiHidden/>
    <w:unhideWhenUsed/>
    <w:rsid w:val="00EB1B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A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45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459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D4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45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D4592"/>
    <w:pPr>
      <w:widowControl w:val="0"/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D4592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4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957"/>
  </w:style>
  <w:style w:type="paragraph" w:styleId="a5">
    <w:name w:val="footer"/>
    <w:basedOn w:val="a"/>
    <w:link w:val="a6"/>
    <w:uiPriority w:val="99"/>
    <w:unhideWhenUsed/>
    <w:rsid w:val="0064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957"/>
  </w:style>
  <w:style w:type="character" w:styleId="a7">
    <w:name w:val="Hyperlink"/>
    <w:basedOn w:val="a0"/>
    <w:uiPriority w:val="99"/>
    <w:semiHidden/>
    <w:unhideWhenUsed/>
    <w:rsid w:val="00EB1B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КусакинаМА</cp:lastModifiedBy>
  <cp:revision>10</cp:revision>
  <cp:lastPrinted>2023-11-13T07:57:00Z</cp:lastPrinted>
  <dcterms:created xsi:type="dcterms:W3CDTF">2023-09-28T15:56:00Z</dcterms:created>
  <dcterms:modified xsi:type="dcterms:W3CDTF">2024-11-28T13:27:00Z</dcterms:modified>
</cp:coreProperties>
</file>